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因工作需要，根据警务辅助人员管理工作有关规定，温州市公安局龙湾区分局现面向社会公开招聘警务辅助人员，相关事项公告如下：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一、招聘计划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本次招聘警务辅助人员44名 (具体招聘计划见附件)。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二、招聘条件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(一)具有中华人民共和国国籍，拥护宪法，遵守法律法规，品行端正，热爱公安事业，具有较强的奉献和吃苦耐劳精神，纪律观念强。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(二)身心健康，体貌端正，口齿清楚，体表无纹身，年龄18周岁至40周岁(1981年6月23日至2004年6月22日);双眼矫正视力4.8以上。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(三)具有履行岗位职责所需的工作能力和专业条件，具备大专及以上学历。文职辅警需具备大学本科以上学历；勤务辅警一般需具备大专以上学历。个别岗位有特殊要求的以招聘计划（见附件）要求为准。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四)同等条件下，优先招聘有相同工作经验者、警察类或政法类院校毕业生，具有医疗救护等专业技能的人员，退役士兵、见义勇为积极分子和先进个人，以及在职公安民警的配偶子女。退役士兵及其他具有特殊技能或专业特长的人员，可适当放宽报考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五)下列情形不得报考：1.本人或家庭成员、主要社会关系参加非法组织、邪教组织或者从事其他危害国家安全活动的；2.本人家庭成员或主要社会关系正在服刑或正在接受调查的；3.受过刑事处罚或者涉嫌违法犯罪尚未查清的；4.编造、散布有损国家声誉、反对党的理论和路线方针政策、违反国家法律法规信息的；5.因吸毒、嫖娼、赌博受到处罚的；6.曾被行政拘留、司法拘留、收容教育的；7.被吊销律师、公证员执业证书的；8.被开除公职、开除军籍或者因违纪违规被辞退解聘的；9.从事警务辅助工作合同期未满擅自离职的；10.有较为严重个人不良信用记录的；11.其他不适宜从事警务辅助工作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本款所述家庭成员或主要社会关系包括祖父母、外祖父母、父母、配偶、子女、兄弟姐妹以及长期一起生活的其他亲属。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三、招聘办法及程序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（一）报名方式和时间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1.报名时间：2022年6月23日-6月30 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2.报名方式：统一采用网络报名方式进行，每人限报一个岗位。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3.咨询电话：</w:t>
      </w:r>
    </w:p>
    <w:tbl>
      <w:tblPr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1507"/>
        <w:gridCol w:w="174"/>
        <w:gridCol w:w="408"/>
        <w:gridCol w:w="15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所在部门</w:t>
            </w:r>
          </w:p>
        </w:tc>
        <w:tc>
          <w:tcPr>
            <w:tcW w:w="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所在部门</w:t>
            </w:r>
          </w:p>
        </w:tc>
        <w:tc>
          <w:tcPr>
            <w:tcW w:w="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法制大队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15158699188</w:t>
            </w:r>
          </w:p>
        </w:tc>
        <w:tc>
          <w:tcPr>
            <w:tcW w:w="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蒲州派出所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13505772223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合成作战中心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13566230659</w:t>
            </w:r>
          </w:p>
        </w:tc>
        <w:tc>
          <w:tcPr>
            <w:tcW w:w="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瑶溪派出所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13968849191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警务保障室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13857785815</w:t>
            </w:r>
          </w:p>
        </w:tc>
        <w:tc>
          <w:tcPr>
            <w:tcW w:w="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状元派出所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15967756225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特巡警大队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15868760179</w:t>
            </w:r>
          </w:p>
        </w:tc>
        <w:tc>
          <w:tcPr>
            <w:tcW w:w="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永中派出所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13857705826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专业侦查二大队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13989750363</w:t>
            </w:r>
          </w:p>
        </w:tc>
        <w:tc>
          <w:tcPr>
            <w:tcW w:w="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海滨派出所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15057383720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指挥中心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13958880282</w:t>
            </w:r>
          </w:p>
        </w:tc>
        <w:tc>
          <w:tcPr>
            <w:tcW w:w="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永兴派出所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15057572188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4.报名须提交材料：请扫描二维码进行报名，如实填写相关个人信息资料，并提交报名申请。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drawing>
                <wp:inline distT="0" distB="0" distL="114300" distR="114300">
                  <wp:extent cx="1609725" cy="1819275"/>
                  <wp:effectExtent l="0" t="0" r="5715" b="9525"/>
                  <wp:docPr id="1" name="图片 1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长按扫描二维码填写报名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(二)资格初审及反馈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收到面谈电话通知后，携带有效身份证及其复印件；户口簿及其复印件；学历、学位证书及其复印件；学信网在线验证报告（高中学历无需学信网报告）；个人征信报告（中国人民银行、市民中心等可打印）；近期免冠彩色一寸照片3张；其他相关证件原件及复印件（退役士兵需提供退役证及其复印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报名者须按规定参加面谈、笔试、体能测试，时间、地点等具体事项另行通知。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（三）考试方式(对专业性较强的岗位，根据岗位实际设置具体考试方式)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1.面谈。面谈成绩满分为100分（60分以下为不合格）。面谈合格后进入笔试。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2.笔试。笔试科目为综合测试，内容包括基本法律知识、时事政治（不指定参考资料或考试大纲），满分100分，采用闭卷形式，考试时间90分钟。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3.体能测试。体能测试标准参照《公安机关录用人民警察体能测评项目及评分标准》，共设三个项目。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体能测试项目三项(男)：4*10米往返跑、1000米跑、纵跳摸高。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体能测试项目三项(女)：4*10米往返跑、800米跑、纵跳摸高。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4.确定体检、考察对象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根据面谈、体能测试和理论测试情况，按岗位名额1：1的比例，从高分到低分确定参加体检、考察对象，遇成绩同分的一并列入体检、考察。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(四)调剂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相关岗位如未招足计划数，而有相同资格条件的对象因故未被其他岗位录用的，可从合格对象中按总成绩从高分到低分，按照岗位招聘计划未满1：1的比例予以调剂，确定参加体检、考察对象．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(五)体检和考察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1.体检对象按通知的时间、地点和要求，携带身份证参加体检。体检费用由体检对象自理。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2.体检参考公务员考录工作相关环节的办法进行。体检结果仅作为本次招录的依据。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3.考察。体检合格的考生确定为拟聘用对象，由温州市公安局龙湾区分局相关工作人员组成考察组进行考察。考察工作参照招聘条件中不得报考情形，对考察对象进行全面考察。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(六)公示和聘用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1.体检、考察合格人员，确定为拟录用对象，公示5个工作日。公示期满，对拟录用对象没有异议或反映有问题经查实不影响录用的，按规定办理录用手续，以劳务派遣方式签订劳动合同，试用期为3个月。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2.在职人员应在办理聘用手续之前自行负责与原用人单位解除聘用(劳动)关系。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(七)岗前培训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拟聘用人员需参加温州市公安局龙湾区分局组织的岗前培训，培训不合格者，解除劳动关系。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四、薪酬待遇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警务辅助人员薪酬待遇由财政保障，年薪人均约7.5万元-8.5万元（含“五险一金”），根据岗位职务任务、技能要求、劳动强度和工作绩效执行差异化薪酬制度。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五、其他事项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（一）发现招聘过程中有作弊、弄虚作假行为的，一经查实，一律取消聘用资格;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（二）招聘过程中，如有人员未按规定参加面试、体检、政审或出现不合格情况，所空缺名额，根据相关考试成绩从高分到低分依次递补;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（三）因疫情防控工作需要，考生应提前申请温州“防疫码”，服从现场疫情防控管理；如健康码异常不得参加招聘相关程序。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（四）未尽事宜由温州市公安局龙湾区分局负责解释。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instrText xml:space="preserve"> HYPERLINK "http://www.lw.wzs.zj/UploadFile/202110/20211025100309118.xls" \t "http://www.longwan.gov.cn/art/2022/6/23/_blank"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instrText xml:space="preserve"> HYPERLINK "http://www.longwan.gov.cn/module/download/downfile.jsp?classid=0&amp;filename=1477a2c39dec48568f6e7075a9927839.xlsx"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温州市公安局龙湾区分局警务辅助人员招聘计划.xlsx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温州市公安局龙湾区分局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2022年6月23日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OTE2ODUxMjNjNmJlNjQ4MWQ2MjBlMWE1OWJjOTAifQ=="/>
  </w:docVars>
  <w:rsids>
    <w:rsidRoot w:val="00000000"/>
    <w:rsid w:val="675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longwan.gov.cn/picture/0/2206231727453273362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2022-06-24T06:33:12Z</dcterms:created>
  <dc:creator>Administrator</dc:creator>
  <cp:lastModifiedBy>WPS_1645061881</cp:lastModifiedBy>
  <dcterms:modified xsi:type="dcterms:W3CDTF">2022-06-24T06:35:36Z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269585228E44400B8F7853986B374160</vt:lpwstr>
  </property>
</Properties>
</file>